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7" w:rsidRPr="00B558A7" w:rsidRDefault="00B558A7" w:rsidP="00B558A7">
      <w:pPr>
        <w:pStyle w:val="04xlpa"/>
        <w:jc w:val="center"/>
        <w:rPr>
          <w:b/>
          <w:color w:val="000000"/>
        </w:rPr>
      </w:pPr>
      <w:r w:rsidRPr="00B558A7">
        <w:rPr>
          <w:rStyle w:val="jsgrdq"/>
          <w:b/>
          <w:color w:val="000000"/>
        </w:rPr>
        <w:t>ÖĞRENCİ KOÇLUK SÖZLEŞMESİ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 xml:space="preserve">1- Eğitim koçluğu, öğrencilerin istek ve hedefleri doğrultusunda </w:t>
      </w:r>
      <w:proofErr w:type="spellStart"/>
      <w:r w:rsidRPr="00B558A7">
        <w:rPr>
          <w:rStyle w:val="jsgrdq"/>
          <w:color w:val="000000"/>
        </w:rPr>
        <w:t>farkındalık</w:t>
      </w:r>
      <w:proofErr w:type="spellEnd"/>
      <w:r w:rsidRPr="00B558A7">
        <w:rPr>
          <w:rStyle w:val="jsgrdq"/>
          <w:color w:val="000000"/>
        </w:rPr>
        <w:t xml:space="preserve"> yaratarak kişisel başarı ve gelişimlerini desteklemek amacı ile ders başarısı, İlişki ve iletişim, kariyer, sosyal yasam ve hobiler konularında, eğitim koçu ve öğrenci tarafından yapılan planlamalar çerçevesinde yapılacaktır.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2. Koçluk hizmetlerinden son sınıf öğrencileri gönüllülük esasına göre yararlanır. Koçluk talebi doğrudan öğrenciden gelmelidir. Veli talebi ile koçluk hizmeti verilmez. (ancak öneri alınabilir)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 xml:space="preserve">3. Öğrenci görüşmeleri kurumun kendi binasında, </w:t>
      </w:r>
      <w:proofErr w:type="gramStart"/>
      <w:r w:rsidRPr="00B558A7">
        <w:rPr>
          <w:rStyle w:val="jsgrdq"/>
          <w:color w:val="000000"/>
        </w:rPr>
        <w:t>online</w:t>
      </w:r>
      <w:proofErr w:type="gramEnd"/>
      <w:r w:rsidRPr="00B558A7">
        <w:rPr>
          <w:rStyle w:val="jsgrdq"/>
          <w:color w:val="000000"/>
        </w:rPr>
        <w:t>, telefon vb. ders saatleri içinde/ dışında yapılır. Öğrencinin okula görüşmelere getirilmesi ve okuldan alınması veli sorumluluğundadır.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4. Öğrenci koçluk hizmetlerinde süreklilik esastır. Birlikte belirlenen seans sayısına göre görüşmelere öğrenci devam etmekle sorumludur.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5. Öğrenci ve öğretmen randevusuna mazeretsiz devam etmekle yükümlüdür.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6. Öğrenci koçu okul tarafından atanır. Öğrenci koç seçimi yapamaz. Ancak koçluk süreci içinde her iki tarafın yazılı dilekçesi ile değişiklik yapılabilir. Karar ilgili yönetici tarafından değerlendirilir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7.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8. Koçluk süreci bir “tavsiye” ve “öğretmenlik” ilişkisi değildir. Öğrenci her girişimi için araştırma, karar verme ve eyleme geçme konularında sorumludur.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9. Öğrenci vereceği kararlardan, seçimlerinden ve girişimlerinden doğrudan sorumludur. Ancak yaşamsal konularda ebeveyne bilgi verilir.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10. Koçluk görüşmelerinde gizlilik esastır. Bu esas doğrultusunda öğrencinin yazılı izni olmadan veliye bilgi verilmez.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11.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>12. Koçluk görüşmelerinde üçüncü şahıslar bulundurulmaz. Ancak öğrenci ismi vermeden seanslara ilişkin genel değerlendirmeler görüş alışverişi ve eğitim amaçlı diğer koçlar ve rehberlik servisi ile paylaşılabilir.</w:t>
      </w:r>
    </w:p>
    <w:p w:rsidR="00B558A7" w:rsidRPr="00B558A7" w:rsidRDefault="00B558A7" w:rsidP="00B558A7">
      <w:pPr>
        <w:pStyle w:val="04xlpa"/>
        <w:jc w:val="both"/>
        <w:rPr>
          <w:color w:val="000000"/>
        </w:rPr>
      </w:pPr>
      <w:r w:rsidRPr="00B558A7">
        <w:rPr>
          <w:rStyle w:val="jsgrdq"/>
          <w:color w:val="000000"/>
        </w:rPr>
        <w:t xml:space="preserve">13. </w:t>
      </w:r>
      <w:proofErr w:type="spellStart"/>
      <w:r w:rsidRPr="00B558A7">
        <w:rPr>
          <w:rStyle w:val="jsgrdq"/>
          <w:color w:val="000000"/>
        </w:rPr>
        <w:t>Iş</w:t>
      </w:r>
      <w:proofErr w:type="spellEnd"/>
      <w:r w:rsidRPr="00B558A7">
        <w:rPr>
          <w:rStyle w:val="jsgrdq"/>
          <w:color w:val="000000"/>
        </w:rPr>
        <w:t xml:space="preserve"> bu sözleşme iki nüsha olarak düzenlenerek her iki nüshası öğrenci ve veli tarafından imzalanır ve bir nüshası öğrenci dosyasına bir nüshası veliye verilir.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3"/>
        <w:gridCol w:w="1459"/>
        <w:gridCol w:w="1333"/>
        <w:gridCol w:w="1904"/>
        <w:gridCol w:w="1333"/>
        <w:gridCol w:w="1953"/>
      </w:tblGrid>
      <w:tr w:rsidR="00B558A7" w:rsidRPr="008A16FB" w:rsidTr="009D0793">
        <w:tc>
          <w:tcPr>
            <w:tcW w:w="3542" w:type="dxa"/>
            <w:gridSpan w:val="2"/>
            <w:shd w:val="clear" w:color="auto" w:fill="auto"/>
          </w:tcPr>
          <w:p w:rsidR="00B558A7" w:rsidRPr="008A16FB" w:rsidRDefault="00B558A7" w:rsidP="009D0793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B558A7" w:rsidRPr="008A16FB" w:rsidRDefault="00D0301F" w:rsidP="009D07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velisi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B558A7" w:rsidRPr="008A16FB" w:rsidRDefault="00B558A7" w:rsidP="009D079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Koçu</w:t>
            </w:r>
          </w:p>
        </w:tc>
      </w:tr>
      <w:tr w:rsidR="00B558A7" w:rsidRPr="000272D0" w:rsidTr="009D0793">
        <w:tc>
          <w:tcPr>
            <w:tcW w:w="208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</w:tr>
      <w:tr w:rsidR="00B558A7" w:rsidRPr="000272D0" w:rsidTr="009D0793">
        <w:tc>
          <w:tcPr>
            <w:tcW w:w="208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</w:tr>
      <w:tr w:rsidR="00B558A7" w:rsidRPr="000272D0" w:rsidTr="009D0793">
        <w:tc>
          <w:tcPr>
            <w:tcW w:w="208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</w:tr>
      <w:tr w:rsidR="00B558A7" w:rsidRPr="000272D0" w:rsidTr="009D0793">
        <w:tc>
          <w:tcPr>
            <w:tcW w:w="208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B558A7" w:rsidRPr="000272D0" w:rsidRDefault="00B558A7" w:rsidP="009D0793">
            <w:pPr>
              <w:rPr>
                <w:rFonts w:ascii="Comic Sans MS" w:hAnsi="Comic Sans MS"/>
              </w:rPr>
            </w:pPr>
          </w:p>
        </w:tc>
      </w:tr>
    </w:tbl>
    <w:p w:rsidR="00B558A7" w:rsidRPr="00B558A7" w:rsidRDefault="00B558A7" w:rsidP="00B558A7">
      <w:pPr>
        <w:jc w:val="both"/>
        <w:rPr>
          <w:b/>
          <w:sz w:val="24"/>
          <w:szCs w:val="24"/>
          <w:u w:val="single"/>
        </w:rPr>
      </w:pPr>
    </w:p>
    <w:sectPr w:rsidR="00B558A7" w:rsidRPr="00B558A7" w:rsidSect="00B558A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8A7"/>
    <w:rsid w:val="001E60A4"/>
    <w:rsid w:val="007F189F"/>
    <w:rsid w:val="00B558A7"/>
    <w:rsid w:val="00D0301F"/>
    <w:rsid w:val="00D13349"/>
    <w:rsid w:val="00DD6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4xlpa">
    <w:name w:val="_04xlpa"/>
    <w:basedOn w:val="Normal"/>
    <w:rsid w:val="00B5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B5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Memur</cp:lastModifiedBy>
  <cp:revision>6</cp:revision>
  <cp:lastPrinted>2021-09-24T07:55:00Z</cp:lastPrinted>
  <dcterms:created xsi:type="dcterms:W3CDTF">2020-12-16T20:06:00Z</dcterms:created>
  <dcterms:modified xsi:type="dcterms:W3CDTF">2021-09-24T07:55:00Z</dcterms:modified>
</cp:coreProperties>
</file>